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30" w:rsidRPr="002B7C54" w:rsidRDefault="00521730" w:rsidP="00521730">
      <w:pPr>
        <w:pStyle w:val="11"/>
        <w:keepNext/>
        <w:keepLines/>
        <w:shd w:val="clear" w:color="auto" w:fill="auto"/>
        <w:tabs>
          <w:tab w:val="left" w:pos="1060"/>
        </w:tabs>
        <w:spacing w:after="0"/>
        <w:rPr>
          <w:sz w:val="24"/>
        </w:rPr>
      </w:pPr>
      <w:bookmarkStart w:id="0" w:name="bookmark12"/>
      <w:bookmarkStart w:id="1" w:name="bookmark13"/>
    </w:p>
    <w:p w:rsidR="006108F8" w:rsidRPr="003F03EE" w:rsidRDefault="0055674C" w:rsidP="00521730">
      <w:pPr>
        <w:pStyle w:val="11"/>
        <w:keepNext/>
        <w:keepLines/>
        <w:shd w:val="clear" w:color="auto" w:fill="auto"/>
        <w:tabs>
          <w:tab w:val="left" w:pos="1060"/>
        </w:tabs>
        <w:spacing w:after="0"/>
        <w:rPr>
          <w:sz w:val="32"/>
          <w:szCs w:val="32"/>
        </w:rPr>
      </w:pPr>
      <w:r w:rsidRPr="003F03EE">
        <w:rPr>
          <w:sz w:val="32"/>
          <w:szCs w:val="32"/>
        </w:rPr>
        <w:t>Рекомендации родителям по организации питания детей в семье</w:t>
      </w:r>
      <w:bookmarkEnd w:id="0"/>
      <w:bookmarkEnd w:id="1"/>
    </w:p>
    <w:p w:rsidR="003F03EE" w:rsidRDefault="00521730" w:rsidP="00521730">
      <w:pPr>
        <w:pStyle w:val="1"/>
        <w:shd w:val="clear" w:color="auto" w:fill="auto"/>
        <w:ind w:firstLine="0"/>
        <w:jc w:val="center"/>
      </w:pPr>
      <w:r>
        <w:t>(п.4 Методических рекомендаций МР 2.4.0180-20</w:t>
      </w:r>
    </w:p>
    <w:p w:rsidR="00521730" w:rsidRDefault="00521730" w:rsidP="00521730">
      <w:pPr>
        <w:pStyle w:val="1"/>
        <w:shd w:val="clear" w:color="auto" w:fill="auto"/>
        <w:ind w:firstLine="0"/>
        <w:jc w:val="center"/>
      </w:pPr>
      <w:r>
        <w:t xml:space="preserve"> «Родительский контроль за организацией горячего питания детей в общеобразовательных организациях»)</w:t>
      </w:r>
    </w:p>
    <w:p w:rsidR="00521730" w:rsidRDefault="00521730" w:rsidP="00521730">
      <w:pPr>
        <w:pStyle w:val="1"/>
        <w:shd w:val="clear" w:color="auto" w:fill="auto"/>
        <w:ind w:firstLine="0"/>
        <w:jc w:val="center"/>
      </w:pPr>
    </w:p>
    <w:p w:rsidR="006108F8" w:rsidRPr="00521730" w:rsidRDefault="0055674C" w:rsidP="00521730">
      <w:pPr>
        <w:pStyle w:val="1"/>
        <w:shd w:val="clear" w:color="auto" w:fill="auto"/>
        <w:tabs>
          <w:tab w:val="left" w:pos="1234"/>
        </w:tabs>
        <w:jc w:val="both"/>
        <w:rPr>
          <w:u w:val="single"/>
        </w:rPr>
      </w:pPr>
      <w:r w:rsidRPr="00521730">
        <w:rPr>
          <w:u w:val="single"/>
        </w:rPr>
        <w:t>Роль и значение питания.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Питание должно покрывать не только затраты, происхо</w:t>
      </w:r>
      <w:bookmarkStart w:id="2" w:name="_GoBack"/>
      <w:bookmarkEnd w:id="2"/>
      <w:r>
        <w:t>дящие в процессе жизни, но и обеспечить правильный рост и развитие ребенка.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108F8" w:rsidRDefault="0055674C" w:rsidP="00521730">
      <w:pPr>
        <w:pStyle w:val="1"/>
        <w:shd w:val="clear" w:color="auto" w:fill="auto"/>
        <w:ind w:firstLine="0"/>
        <w:jc w:val="both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 xml:space="preserve">Минеральные вещества принимают участие во всех обменных процессах организма (кроветворении, пищеварении и т.д.). Минеральные соли содержатся во </w:t>
      </w:r>
      <w:r>
        <w:lastRenderedPageBreak/>
        <w:t>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</w:t>
      </w:r>
      <w:r w:rsidR="002B7C54">
        <w:t>истемы, особенно мышцы сердца. Й</w:t>
      </w:r>
      <w:r>
        <w:t>од регулирует функцию щитовидной железы.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</w:t>
      </w:r>
      <w:r>
        <w:softHyphen/>
        <w:t>реактивным состоянием организма. Содержится в печени рыб и животных, сельди, желтке яйца, сливочном масле, рыбьем жире.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 xml:space="preserve">Витамин В2 - рибофлавин связан с белковым и жировым обменом, имеет большое значение для нормальной функции нервной системы, желудочно- </w:t>
      </w:r>
      <w:r>
        <w:lastRenderedPageBreak/>
        <w:t>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6108F8" w:rsidRDefault="0055674C" w:rsidP="00521730">
      <w:pPr>
        <w:pStyle w:val="1"/>
        <w:shd w:val="clear" w:color="auto" w:fill="auto"/>
        <w:ind w:firstLine="7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108F8" w:rsidRDefault="0055674C" w:rsidP="00521730">
      <w:pPr>
        <w:pStyle w:val="1"/>
        <w:shd w:val="clear" w:color="auto" w:fill="auto"/>
        <w:ind w:firstLine="72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108F8" w:rsidRDefault="0055674C" w:rsidP="00521730">
      <w:pPr>
        <w:pStyle w:val="1"/>
        <w:shd w:val="clear" w:color="auto" w:fill="auto"/>
        <w:ind w:firstLine="720"/>
        <w:jc w:val="both"/>
      </w:pPr>
      <w: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6108F8" w:rsidRDefault="0055674C" w:rsidP="00521730">
      <w:pPr>
        <w:pStyle w:val="1"/>
        <w:shd w:val="clear" w:color="auto" w:fill="auto"/>
        <w:tabs>
          <w:tab w:val="left" w:pos="1243"/>
        </w:tabs>
        <w:jc w:val="both"/>
      </w:pPr>
      <w:r w:rsidRPr="00521730">
        <w:rPr>
          <w:u w:val="single"/>
        </w:rPr>
        <w:t>Здоровое питание предусматривает первый прием пищи ребенком дома</w:t>
      </w:r>
      <w:r>
        <w:t xml:space="preserve"> - </w:t>
      </w:r>
      <w:r>
        <w:lastRenderedPageBreak/>
        <w:t>завтрак с учетом времени и объема блюд, предлагаемых на завтрак в общеобразовательной организации.</w:t>
      </w:r>
    </w:p>
    <w:p w:rsidR="006108F8" w:rsidRPr="00521730" w:rsidRDefault="0055674C" w:rsidP="00521730">
      <w:pPr>
        <w:pStyle w:val="1"/>
        <w:shd w:val="clear" w:color="auto" w:fill="auto"/>
        <w:tabs>
          <w:tab w:val="left" w:pos="1276"/>
        </w:tabs>
        <w:ind w:firstLine="0"/>
        <w:jc w:val="both"/>
        <w:rPr>
          <w:u w:val="single"/>
        </w:rPr>
      </w:pPr>
      <w:r w:rsidRPr="00521730">
        <w:rPr>
          <w:u w:val="single"/>
        </w:rPr>
        <w:t>При приготовлении пищи дома рекомендуется:</w:t>
      </w:r>
    </w:p>
    <w:p w:rsidR="006108F8" w:rsidRDefault="0055674C" w:rsidP="00521730">
      <w:pPr>
        <w:pStyle w:val="1"/>
        <w:shd w:val="clear" w:color="auto" w:fill="auto"/>
        <w:ind w:firstLine="720"/>
        <w:jc w:val="both"/>
      </w:pPr>
      <w:r>
        <w:t>Контролировать потребление жира:</w:t>
      </w:r>
    </w:p>
    <w:p w:rsidR="006108F8" w:rsidRDefault="0055674C" w:rsidP="00521730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исключать жареные блюда, приготовление во фритюре;</w:t>
      </w:r>
    </w:p>
    <w:p w:rsidR="006108F8" w:rsidRDefault="0055674C" w:rsidP="00521730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не использовать дополнительный жир при приготовлении;</w:t>
      </w:r>
    </w:p>
    <w:p w:rsidR="006108F8" w:rsidRDefault="0055674C" w:rsidP="00521730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108F8" w:rsidRDefault="0055674C" w:rsidP="00521730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20"/>
        <w:jc w:val="both"/>
      </w:pPr>
      <w: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108F8" w:rsidRDefault="0055674C" w:rsidP="00521730">
      <w:pPr>
        <w:pStyle w:val="1"/>
        <w:shd w:val="clear" w:color="auto" w:fill="auto"/>
        <w:ind w:firstLine="720"/>
        <w:jc w:val="both"/>
      </w:pPr>
      <w:r>
        <w:t>Контролировать потребление сахара:</w:t>
      </w:r>
    </w:p>
    <w:p w:rsidR="006108F8" w:rsidRDefault="0055674C" w:rsidP="00521730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основные источники сахара: варенье, шоколад, конфеты, кондитерские изделия, сладкие газированные напитки;</w:t>
      </w:r>
    </w:p>
    <w:p w:rsidR="006108F8" w:rsidRDefault="0055674C" w:rsidP="00521730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108F8" w:rsidRDefault="0055674C" w:rsidP="00521730">
      <w:pPr>
        <w:pStyle w:val="1"/>
        <w:shd w:val="clear" w:color="auto" w:fill="auto"/>
        <w:ind w:firstLine="720"/>
        <w:jc w:val="both"/>
      </w:pPr>
      <w:r>
        <w:t>Контролировать потребление соли:</w:t>
      </w:r>
    </w:p>
    <w:p w:rsidR="006108F8" w:rsidRDefault="0055674C" w:rsidP="00521730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норма потребления соли составляет 3 - 5 г в сутки в готовых блюдах;</w:t>
      </w:r>
    </w:p>
    <w:p w:rsidR="006108F8" w:rsidRDefault="0055674C" w:rsidP="00521730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избыточное потребление соли приводит к задержке жидкости в организме, повышению артериального давления, отекам;</w:t>
      </w:r>
    </w:p>
    <w:p w:rsidR="006108F8" w:rsidRDefault="0055674C" w:rsidP="00521730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108F8" w:rsidRDefault="0055674C" w:rsidP="00521730">
      <w:pPr>
        <w:pStyle w:val="1"/>
        <w:shd w:val="clear" w:color="auto" w:fill="auto"/>
        <w:ind w:firstLine="720"/>
        <w:jc w:val="both"/>
      </w:pPr>
      <w:r>
        <w:t>Выбирать правильные способы кулинарной обработки пищи:</w:t>
      </w:r>
    </w:p>
    <w:p w:rsidR="006108F8" w:rsidRDefault="0055674C" w:rsidP="00521730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0"/>
        <w:jc w:val="both"/>
      </w:pPr>
      <w:r>
        <w:t>предпочтительно: приготовление на пару, отваривание, запекание, тушение, припускание.</w:t>
      </w:r>
    </w:p>
    <w:sectPr w:rsidR="006108F8" w:rsidSect="002B7C54">
      <w:headerReference w:type="even" r:id="rId11"/>
      <w:headerReference w:type="default" r:id="rId12"/>
      <w:pgSz w:w="11900" w:h="16840"/>
      <w:pgMar w:top="987" w:right="977" w:bottom="1006" w:left="1116" w:header="559" w:footer="57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6B" w:rsidRDefault="00FE586B" w:rsidP="006108F8">
      <w:r>
        <w:separator/>
      </w:r>
    </w:p>
  </w:endnote>
  <w:endnote w:type="continuationSeparator" w:id="0">
    <w:p w:rsidR="00FE586B" w:rsidRDefault="00FE586B" w:rsidP="006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6B" w:rsidRDefault="00FE586B"/>
  </w:footnote>
  <w:footnote w:type="continuationSeparator" w:id="0">
    <w:p w:rsidR="00FE586B" w:rsidRDefault="00FE5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6108F8">
    <w:pPr>
      <w:spacing w:line="1" w:lineRule="exact"/>
      <w:rPr>
        <w:rFonts w:ascii="Arial" w:eastAsia="Arial" w:hAnsi="Arial" w:cs="Arial"/>
        <w:i/>
        <w:iCs/>
      </w:rPr>
    </w:pPr>
  </w:p>
  <w:p w:rsidR="002B7C54" w:rsidRDefault="002B7C5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4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617220</wp:posOffset>
              </wp:positionV>
              <wp:extent cx="149225" cy="115570"/>
              <wp:effectExtent l="0" t="0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Т1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92.4pt;margin-top:48.6pt;width:11.75pt;height:9.1pt;z-index:-1887440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Т1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40035"/>
    <w:multiLevelType w:val="multilevel"/>
    <w:tmpl w:val="2E8863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17CD8"/>
    <w:multiLevelType w:val="multilevel"/>
    <w:tmpl w:val="604CC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E3898"/>
    <w:multiLevelType w:val="multilevel"/>
    <w:tmpl w:val="D68C66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03FFD"/>
    <w:multiLevelType w:val="multilevel"/>
    <w:tmpl w:val="7A96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365D6"/>
    <w:multiLevelType w:val="multilevel"/>
    <w:tmpl w:val="39A83D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107E2A"/>
    <w:multiLevelType w:val="multilevel"/>
    <w:tmpl w:val="C414B1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6B31ED"/>
    <w:multiLevelType w:val="multilevel"/>
    <w:tmpl w:val="027A3F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8029D0"/>
    <w:multiLevelType w:val="multilevel"/>
    <w:tmpl w:val="A23EB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CF236D"/>
    <w:multiLevelType w:val="multilevel"/>
    <w:tmpl w:val="6F2A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941F2A"/>
    <w:multiLevelType w:val="multilevel"/>
    <w:tmpl w:val="9BF0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F2CDD"/>
    <w:multiLevelType w:val="multilevel"/>
    <w:tmpl w:val="90BCFB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E033F7"/>
    <w:multiLevelType w:val="multilevel"/>
    <w:tmpl w:val="6D54B85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1C3B36"/>
    <w:multiLevelType w:val="multilevel"/>
    <w:tmpl w:val="7F542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915EDF"/>
    <w:multiLevelType w:val="multilevel"/>
    <w:tmpl w:val="95C67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AD2B64"/>
    <w:multiLevelType w:val="multilevel"/>
    <w:tmpl w:val="D1FEB05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77641F"/>
    <w:multiLevelType w:val="multilevel"/>
    <w:tmpl w:val="81FAB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7A2EB3"/>
    <w:multiLevelType w:val="multilevel"/>
    <w:tmpl w:val="AC02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9"/>
  </w:num>
  <w:num w:numId="8">
    <w:abstractNumId w:val="18"/>
  </w:num>
  <w:num w:numId="9">
    <w:abstractNumId w:val="12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F8"/>
    <w:rsid w:val="00285174"/>
    <w:rsid w:val="002B7C54"/>
    <w:rsid w:val="003F03EE"/>
    <w:rsid w:val="00521730"/>
    <w:rsid w:val="0055674C"/>
    <w:rsid w:val="006108F8"/>
    <w:rsid w:val="006A3E9A"/>
    <w:rsid w:val="008F4725"/>
    <w:rsid w:val="00BB2C17"/>
    <w:rsid w:val="00DE67A8"/>
    <w:rsid w:val="00E2688D"/>
    <w:rsid w:val="00FD4FD2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2443D"/>
  <w15:docId w15:val="{D4721C72-CF5E-41E6-88F3-0EB5FBA2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108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10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108F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08F8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108F8"/>
    <w:pPr>
      <w:shd w:val="clear" w:color="auto" w:fill="FFFFFF"/>
      <w:spacing w:after="40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rsid w:val="006108F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108F8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108F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108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08F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a9">
    <w:name w:val="Подпись к таблице"/>
    <w:basedOn w:val="a"/>
    <w:link w:val="a8"/>
    <w:rsid w:val="006108F8"/>
    <w:pPr>
      <w:shd w:val="clear" w:color="auto" w:fill="FFFFFF"/>
      <w:spacing w:line="235" w:lineRule="auto"/>
      <w:ind w:firstLine="592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6108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FD2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B7C5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7C5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7C54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7C5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7C54"/>
    <w:rPr>
      <w:b/>
      <w:bCs/>
      <w:color w:val="000000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2B7C5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B7C54"/>
    <w:rPr>
      <w:color w:val="000000"/>
    </w:rPr>
  </w:style>
  <w:style w:type="paragraph" w:styleId="af5">
    <w:name w:val="header"/>
    <w:basedOn w:val="a"/>
    <w:link w:val="af6"/>
    <w:uiPriority w:val="99"/>
    <w:unhideWhenUsed/>
    <w:rsid w:val="002B7C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B7C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C33C51BBC5D4CBCC0997A89369F24" ma:contentTypeVersion="0" ma:contentTypeDescription="Создание документа." ma:contentTypeScope="" ma:versionID="1e119c9563905d78d7d46ee8c23d5e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E3D2-0CC1-4B5A-9944-5C7D70245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36FEA-7273-4D64-9B49-15F77AD636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E57EEE-186F-4BFD-8834-336CA60E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453075-EB18-47D9-ACC7-5ED18469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Ельмакова Н.А.</dc:creator>
  <cp:lastModifiedBy>socped</cp:lastModifiedBy>
  <cp:revision>5</cp:revision>
  <dcterms:created xsi:type="dcterms:W3CDTF">2021-02-05T05:27:00Z</dcterms:created>
  <dcterms:modified xsi:type="dcterms:W3CDTF">2021-02-05T05:40:00Z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0x0101008FAC33C51BBC5D4CBCC0997A89369F24</vt:lpwstr>
  </property>
</Properties>
</file>