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CA" w:rsidRDefault="00D331CA" w:rsidP="00D331CA">
      <w:pPr>
        <w:ind w:left="3969"/>
        <w:rPr>
          <w:bCs/>
          <w:sz w:val="28"/>
          <w:szCs w:val="28"/>
        </w:rPr>
      </w:pPr>
      <w:r w:rsidRPr="00043D4E">
        <w:rPr>
          <w:bCs/>
          <w:sz w:val="28"/>
          <w:szCs w:val="28"/>
        </w:rPr>
        <w:t xml:space="preserve">Приложение </w:t>
      </w:r>
      <w:r w:rsidR="005C21E4">
        <w:rPr>
          <w:bCs/>
          <w:sz w:val="28"/>
          <w:szCs w:val="28"/>
        </w:rPr>
        <w:t>5</w:t>
      </w:r>
    </w:p>
    <w:p w:rsidR="00D331CA" w:rsidRPr="00043D4E" w:rsidRDefault="00D331CA" w:rsidP="00D331CA">
      <w:pPr>
        <w:ind w:left="3969"/>
        <w:outlineLvl w:val="1"/>
        <w:rPr>
          <w:bCs/>
          <w:sz w:val="28"/>
          <w:szCs w:val="28"/>
        </w:rPr>
      </w:pPr>
      <w:r w:rsidRPr="00C72029">
        <w:rPr>
          <w:rFonts w:eastAsia="Calibri"/>
          <w:sz w:val="28"/>
        </w:rPr>
        <w:t xml:space="preserve">к </w:t>
      </w:r>
      <w:r>
        <w:rPr>
          <w:bCs/>
          <w:sz w:val="28"/>
          <w:szCs w:val="28"/>
        </w:rPr>
        <w:t>П</w:t>
      </w:r>
      <w:r w:rsidRPr="00144C50">
        <w:rPr>
          <w:bCs/>
          <w:sz w:val="28"/>
          <w:szCs w:val="28"/>
        </w:rPr>
        <w:t>оложени</w:t>
      </w:r>
      <w:r>
        <w:rPr>
          <w:bCs/>
          <w:sz w:val="28"/>
          <w:szCs w:val="28"/>
        </w:rPr>
        <w:t xml:space="preserve">ю </w:t>
      </w:r>
      <w:r w:rsidRPr="00144C50">
        <w:rPr>
          <w:bCs/>
          <w:sz w:val="28"/>
          <w:szCs w:val="28"/>
        </w:rPr>
        <w:t xml:space="preserve">о проведении регионального конкурса проектных и исследовательских работ имени </w:t>
      </w:r>
      <w:r>
        <w:rPr>
          <w:bCs/>
          <w:sz w:val="28"/>
          <w:szCs w:val="28"/>
        </w:rPr>
        <w:t>А</w:t>
      </w:r>
      <w:r w:rsidRPr="00144C5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</w:t>
      </w:r>
      <w:r w:rsidRPr="00144C5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Б</w:t>
      </w:r>
      <w:r w:rsidRPr="00144C50">
        <w:rPr>
          <w:bCs/>
          <w:sz w:val="28"/>
          <w:szCs w:val="28"/>
        </w:rPr>
        <w:t>елобородова «</w:t>
      </w:r>
      <w:r>
        <w:rPr>
          <w:bCs/>
          <w:sz w:val="28"/>
          <w:szCs w:val="28"/>
        </w:rPr>
        <w:t>В</w:t>
      </w:r>
      <w:r w:rsidRPr="00144C50">
        <w:rPr>
          <w:bCs/>
          <w:sz w:val="28"/>
          <w:szCs w:val="28"/>
        </w:rPr>
        <w:t xml:space="preserve">о славу </w:t>
      </w:r>
      <w:r>
        <w:rPr>
          <w:bCs/>
          <w:sz w:val="28"/>
          <w:szCs w:val="28"/>
        </w:rPr>
        <w:t>О</w:t>
      </w:r>
      <w:r w:rsidRPr="00144C50">
        <w:rPr>
          <w:bCs/>
          <w:sz w:val="28"/>
          <w:szCs w:val="28"/>
        </w:rPr>
        <w:t>течества»</w:t>
      </w:r>
    </w:p>
    <w:p w:rsidR="00D331CA" w:rsidRDefault="00D331CA" w:rsidP="00D331CA">
      <w:pPr>
        <w:jc w:val="center"/>
        <w:outlineLvl w:val="1"/>
        <w:rPr>
          <w:b/>
          <w:sz w:val="28"/>
          <w:szCs w:val="28"/>
        </w:rPr>
      </w:pPr>
    </w:p>
    <w:p w:rsidR="00D331CA" w:rsidRDefault="00D331CA" w:rsidP="00D331CA">
      <w:pPr>
        <w:jc w:val="center"/>
        <w:outlineLvl w:val="1"/>
        <w:rPr>
          <w:b/>
          <w:sz w:val="28"/>
          <w:szCs w:val="28"/>
        </w:rPr>
      </w:pPr>
    </w:p>
    <w:p w:rsidR="00D331CA" w:rsidRDefault="00D331CA" w:rsidP="00D331C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D331CA" w:rsidRDefault="00D331CA" w:rsidP="00D331CA">
      <w:pPr>
        <w:jc w:val="center"/>
        <w:outlineLvl w:val="1"/>
        <w:rPr>
          <w:b/>
          <w:bCs/>
          <w:sz w:val="28"/>
          <w:szCs w:val="28"/>
        </w:rPr>
      </w:pPr>
      <w:r w:rsidRPr="000D2818">
        <w:rPr>
          <w:b/>
          <w:sz w:val="28"/>
          <w:szCs w:val="28"/>
        </w:rPr>
        <w:t xml:space="preserve">КРИТЕРИЕВ КОНКУРСНОГО ОТБОРА ОЧНОГО ЭТАПА </w:t>
      </w:r>
      <w:r w:rsidRPr="000D2818">
        <w:rPr>
          <w:b/>
          <w:bCs/>
          <w:sz w:val="28"/>
          <w:szCs w:val="28"/>
        </w:rPr>
        <w:t>РЕГИОНАЛЬНОГО КОНКУРСА ПРОЕКТНЫХ И ИССЛЕДОВАТЕЛЬСКИХ РАБОТ ИМЕНИ А.П. БЕЛОБОРОДОВА «ВО СЛАВУ ОТЕЧЕСТВА»</w:t>
      </w:r>
    </w:p>
    <w:p w:rsidR="00F313B9" w:rsidRDefault="00F313B9" w:rsidP="00D331CA">
      <w:pPr>
        <w:jc w:val="center"/>
        <w:outlineLvl w:val="1"/>
        <w:rPr>
          <w:b/>
          <w:bCs/>
          <w:sz w:val="28"/>
          <w:szCs w:val="28"/>
        </w:rPr>
      </w:pPr>
    </w:p>
    <w:p w:rsidR="00F313B9" w:rsidRDefault="00F313B9" w:rsidP="00D331CA">
      <w:pPr>
        <w:jc w:val="center"/>
        <w:outlineLvl w:val="1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6070"/>
        <w:gridCol w:w="3042"/>
      </w:tblGrid>
      <w:tr w:rsidR="005C21E4" w:rsidRPr="00E45504" w:rsidTr="00875C3B">
        <w:tc>
          <w:tcPr>
            <w:tcW w:w="458" w:type="dxa"/>
          </w:tcPr>
          <w:p w:rsidR="005C21E4" w:rsidRPr="00E45504" w:rsidRDefault="005C21E4" w:rsidP="00875C3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45504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6070" w:type="dxa"/>
          </w:tcPr>
          <w:p w:rsidR="005C21E4" w:rsidRPr="00E45504" w:rsidRDefault="005C21E4" w:rsidP="005C21E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45504">
              <w:rPr>
                <w:rFonts w:eastAsiaTheme="minorHAnsi"/>
                <w:b/>
                <w:lang w:eastAsia="en-US"/>
              </w:rPr>
              <w:t xml:space="preserve">Критерии </w:t>
            </w:r>
          </w:p>
        </w:tc>
        <w:tc>
          <w:tcPr>
            <w:tcW w:w="3042" w:type="dxa"/>
          </w:tcPr>
          <w:p w:rsidR="005C21E4" w:rsidRPr="00E45504" w:rsidRDefault="005C21E4" w:rsidP="00875C3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45504">
              <w:rPr>
                <w:rFonts w:eastAsiaTheme="minorHAnsi"/>
                <w:b/>
                <w:lang w:eastAsia="en-US"/>
              </w:rPr>
              <w:t>Баллы</w:t>
            </w:r>
          </w:p>
        </w:tc>
      </w:tr>
      <w:tr w:rsidR="005C21E4" w:rsidRPr="00E45504" w:rsidTr="00875C3B">
        <w:tc>
          <w:tcPr>
            <w:tcW w:w="458" w:type="dxa"/>
          </w:tcPr>
          <w:p w:rsidR="005C21E4" w:rsidRPr="00E45504" w:rsidRDefault="005C21E4" w:rsidP="00875C3B">
            <w:pPr>
              <w:rPr>
                <w:rFonts w:eastAsiaTheme="minorHAnsi"/>
                <w:lang w:eastAsia="en-US"/>
              </w:rPr>
            </w:pPr>
          </w:p>
          <w:p w:rsidR="005C21E4" w:rsidRPr="00E45504" w:rsidRDefault="005C21E4" w:rsidP="00875C3B">
            <w:pPr>
              <w:rPr>
                <w:rFonts w:eastAsiaTheme="minorHAnsi"/>
                <w:lang w:eastAsia="en-US"/>
              </w:rPr>
            </w:pPr>
            <w:r w:rsidRPr="00E45504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6070" w:type="dxa"/>
          </w:tcPr>
          <w:p w:rsidR="005C21E4" w:rsidRPr="00E45504" w:rsidRDefault="005C21E4" w:rsidP="00875C3B">
            <w:pPr>
              <w:jc w:val="both"/>
              <w:rPr>
                <w:rFonts w:eastAsiaTheme="minorHAnsi"/>
                <w:lang w:eastAsia="en-US"/>
              </w:rPr>
            </w:pPr>
            <w:r w:rsidRPr="00E45504">
              <w:rPr>
                <w:rFonts w:eastAsiaTheme="minorHAnsi"/>
                <w:lang w:eastAsia="en-US"/>
              </w:rPr>
              <w:t>Обоснование темы: цель, задачи, методика исследования</w:t>
            </w:r>
            <w:r>
              <w:rPr>
                <w:rFonts w:eastAsiaTheme="minorHAnsi"/>
                <w:lang w:eastAsia="en-US"/>
              </w:rPr>
              <w:t>:</w:t>
            </w:r>
          </w:p>
          <w:p w:rsidR="005C21E4" w:rsidRPr="00E45504" w:rsidRDefault="005C21E4" w:rsidP="00875C3B">
            <w:pPr>
              <w:jc w:val="both"/>
              <w:rPr>
                <w:rFonts w:eastAsiaTheme="minorHAnsi"/>
                <w:lang w:eastAsia="en-US"/>
              </w:rPr>
            </w:pPr>
            <w:r w:rsidRPr="00E45504">
              <w:rPr>
                <w:rFonts w:eastAsiaTheme="minorHAnsi"/>
                <w:lang w:eastAsia="en-US"/>
              </w:rPr>
              <w:t>умеет недостаточно</w:t>
            </w:r>
          </w:p>
          <w:p w:rsidR="005C21E4" w:rsidRPr="00E45504" w:rsidRDefault="005C21E4" w:rsidP="00875C3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умеет в достаточной </w:t>
            </w:r>
            <w:r w:rsidRPr="00E45504">
              <w:rPr>
                <w:rFonts w:eastAsiaTheme="minorHAnsi"/>
                <w:lang w:eastAsia="en-US"/>
              </w:rPr>
              <w:t>мере</w:t>
            </w:r>
          </w:p>
          <w:p w:rsidR="005C21E4" w:rsidRPr="00E45504" w:rsidRDefault="005C21E4" w:rsidP="00875C3B">
            <w:pPr>
              <w:rPr>
                <w:rFonts w:eastAsiaTheme="minorHAnsi"/>
                <w:lang w:eastAsia="en-US"/>
              </w:rPr>
            </w:pPr>
            <w:r w:rsidRPr="00E45504">
              <w:rPr>
                <w:rFonts w:eastAsiaTheme="minorHAnsi"/>
                <w:lang w:eastAsia="en-US"/>
              </w:rPr>
              <w:t>умеет в полной мере</w:t>
            </w:r>
          </w:p>
        </w:tc>
        <w:tc>
          <w:tcPr>
            <w:tcW w:w="3042" w:type="dxa"/>
          </w:tcPr>
          <w:p w:rsidR="005C21E4" w:rsidRPr="00E45504" w:rsidRDefault="005C21E4" w:rsidP="00875C3B">
            <w:pPr>
              <w:jc w:val="center"/>
              <w:rPr>
                <w:rFonts w:eastAsiaTheme="minorHAnsi"/>
                <w:lang w:eastAsia="en-US"/>
              </w:rPr>
            </w:pPr>
          </w:p>
          <w:p w:rsidR="005C21E4" w:rsidRPr="00E45504" w:rsidRDefault="005C21E4" w:rsidP="00875C3B">
            <w:pPr>
              <w:rPr>
                <w:rFonts w:eastAsiaTheme="minorHAnsi"/>
                <w:lang w:eastAsia="en-US"/>
              </w:rPr>
            </w:pPr>
          </w:p>
          <w:p w:rsidR="005C21E4" w:rsidRPr="00E45504" w:rsidRDefault="005C21E4" w:rsidP="00875C3B">
            <w:pPr>
              <w:jc w:val="center"/>
              <w:rPr>
                <w:rFonts w:eastAsiaTheme="minorHAnsi"/>
                <w:lang w:eastAsia="en-US"/>
              </w:rPr>
            </w:pPr>
            <w:r w:rsidRPr="00E45504">
              <w:rPr>
                <w:rFonts w:eastAsiaTheme="minorHAnsi"/>
                <w:lang w:eastAsia="en-US"/>
              </w:rPr>
              <w:t>1-2</w:t>
            </w:r>
          </w:p>
          <w:p w:rsidR="005C21E4" w:rsidRPr="00E45504" w:rsidRDefault="005C21E4" w:rsidP="00875C3B">
            <w:pPr>
              <w:jc w:val="center"/>
              <w:rPr>
                <w:rFonts w:eastAsiaTheme="minorHAnsi"/>
                <w:lang w:eastAsia="en-US"/>
              </w:rPr>
            </w:pPr>
            <w:r w:rsidRPr="00E45504">
              <w:rPr>
                <w:rFonts w:eastAsiaTheme="minorHAnsi"/>
                <w:lang w:eastAsia="en-US"/>
              </w:rPr>
              <w:t>3-4</w:t>
            </w:r>
          </w:p>
          <w:p w:rsidR="005C21E4" w:rsidRPr="00E45504" w:rsidRDefault="005C21E4" w:rsidP="00875C3B">
            <w:pPr>
              <w:jc w:val="center"/>
              <w:rPr>
                <w:rFonts w:eastAsiaTheme="minorHAnsi"/>
                <w:lang w:eastAsia="en-US"/>
              </w:rPr>
            </w:pPr>
            <w:r w:rsidRPr="00E45504">
              <w:rPr>
                <w:rFonts w:eastAsiaTheme="minorHAnsi"/>
                <w:lang w:eastAsia="en-US"/>
              </w:rPr>
              <w:t>5</w:t>
            </w:r>
          </w:p>
        </w:tc>
      </w:tr>
      <w:tr w:rsidR="005C21E4" w:rsidRPr="00E45504" w:rsidTr="00875C3B">
        <w:tc>
          <w:tcPr>
            <w:tcW w:w="458" w:type="dxa"/>
          </w:tcPr>
          <w:p w:rsidR="005C21E4" w:rsidRPr="00E45504" w:rsidRDefault="005C21E4" w:rsidP="00875C3B">
            <w:r w:rsidRPr="00E45504">
              <w:t>2.</w:t>
            </w:r>
          </w:p>
        </w:tc>
        <w:tc>
          <w:tcPr>
            <w:tcW w:w="6070" w:type="dxa"/>
          </w:tcPr>
          <w:p w:rsidR="005C21E4" w:rsidRPr="00E45504" w:rsidRDefault="005C21E4" w:rsidP="00875C3B">
            <w:r>
              <w:t xml:space="preserve">Ясность, четкость </w:t>
            </w:r>
            <w:r w:rsidRPr="00E45504">
              <w:t>и грамотность изложения</w:t>
            </w:r>
            <w:r>
              <w:t>:</w:t>
            </w:r>
          </w:p>
          <w:p w:rsidR="005C21E4" w:rsidRPr="00E45504" w:rsidRDefault="005C21E4" w:rsidP="00875C3B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E45504">
              <w:rPr>
                <w:rFonts w:eastAsiaTheme="minorHAnsi"/>
                <w:lang w:eastAsia="en-US"/>
              </w:rPr>
              <w:t>выявлено частично</w:t>
            </w:r>
          </w:p>
          <w:p w:rsidR="005C21E4" w:rsidRPr="00E45504" w:rsidRDefault="005C21E4" w:rsidP="00875C3B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E45504">
              <w:rPr>
                <w:rFonts w:eastAsiaTheme="minorHAnsi"/>
                <w:lang w:eastAsia="en-US"/>
              </w:rPr>
              <w:t>выявлено в достаточной мере</w:t>
            </w:r>
          </w:p>
          <w:p w:rsidR="005C21E4" w:rsidRPr="00E45504" w:rsidRDefault="005C21E4" w:rsidP="00875C3B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E45504">
              <w:rPr>
                <w:rFonts w:eastAsiaTheme="minorHAnsi"/>
                <w:lang w:eastAsia="en-US"/>
              </w:rPr>
              <w:t>выявлено в полной мере</w:t>
            </w:r>
          </w:p>
        </w:tc>
        <w:tc>
          <w:tcPr>
            <w:tcW w:w="3042" w:type="dxa"/>
          </w:tcPr>
          <w:p w:rsidR="005C21E4" w:rsidRDefault="005C21E4" w:rsidP="00875C3B">
            <w:pPr>
              <w:jc w:val="center"/>
              <w:rPr>
                <w:rFonts w:eastAsiaTheme="minorHAnsi"/>
                <w:lang w:eastAsia="en-US"/>
              </w:rPr>
            </w:pPr>
          </w:p>
          <w:p w:rsidR="005C21E4" w:rsidRPr="00E45504" w:rsidRDefault="005C21E4" w:rsidP="00875C3B">
            <w:pPr>
              <w:jc w:val="center"/>
              <w:rPr>
                <w:rFonts w:eastAsiaTheme="minorHAnsi"/>
                <w:lang w:eastAsia="en-US"/>
              </w:rPr>
            </w:pPr>
            <w:r w:rsidRPr="00E45504">
              <w:rPr>
                <w:rFonts w:eastAsiaTheme="minorHAnsi"/>
                <w:lang w:eastAsia="en-US"/>
              </w:rPr>
              <w:t>1-2</w:t>
            </w:r>
          </w:p>
          <w:p w:rsidR="005C21E4" w:rsidRPr="00E45504" w:rsidRDefault="005C21E4" w:rsidP="00875C3B">
            <w:pPr>
              <w:jc w:val="center"/>
              <w:rPr>
                <w:rFonts w:eastAsiaTheme="minorHAnsi"/>
                <w:lang w:eastAsia="en-US"/>
              </w:rPr>
            </w:pPr>
            <w:r w:rsidRPr="00E45504">
              <w:rPr>
                <w:rFonts w:eastAsiaTheme="minorHAnsi"/>
                <w:lang w:eastAsia="en-US"/>
              </w:rPr>
              <w:t>3-4</w:t>
            </w:r>
          </w:p>
          <w:p w:rsidR="005C21E4" w:rsidRPr="00E45504" w:rsidRDefault="005C21E4" w:rsidP="00875C3B">
            <w:pPr>
              <w:jc w:val="center"/>
            </w:pPr>
            <w:r w:rsidRPr="00E45504">
              <w:rPr>
                <w:rFonts w:eastAsiaTheme="minorHAnsi"/>
                <w:lang w:eastAsia="en-US"/>
              </w:rPr>
              <w:t>5</w:t>
            </w:r>
          </w:p>
        </w:tc>
      </w:tr>
      <w:tr w:rsidR="005C21E4" w:rsidRPr="00E45504" w:rsidTr="00875C3B">
        <w:tc>
          <w:tcPr>
            <w:tcW w:w="458" w:type="dxa"/>
          </w:tcPr>
          <w:p w:rsidR="005C21E4" w:rsidRPr="00E45504" w:rsidRDefault="005C21E4" w:rsidP="00875C3B">
            <w:r w:rsidRPr="00E45504">
              <w:t>3.</w:t>
            </w:r>
          </w:p>
        </w:tc>
        <w:tc>
          <w:tcPr>
            <w:tcW w:w="6070" w:type="dxa"/>
          </w:tcPr>
          <w:p w:rsidR="005C21E4" w:rsidRPr="00E45504" w:rsidRDefault="005C21E4" w:rsidP="00875C3B">
            <w:r w:rsidRPr="00E45504">
              <w:t>Умение аргументировано отвечать на поставленные вопросы (умение представить свою позицию)</w:t>
            </w:r>
            <w:r>
              <w:t>:</w:t>
            </w:r>
          </w:p>
          <w:p w:rsidR="005C21E4" w:rsidRPr="00E45504" w:rsidRDefault="005C21E4" w:rsidP="00875C3B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E45504">
              <w:rPr>
                <w:rFonts w:eastAsiaTheme="minorHAnsi"/>
                <w:lang w:eastAsia="en-US"/>
              </w:rPr>
              <w:t>выявлено частично</w:t>
            </w:r>
          </w:p>
          <w:p w:rsidR="005C21E4" w:rsidRPr="00E45504" w:rsidRDefault="005C21E4" w:rsidP="00875C3B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E45504">
              <w:rPr>
                <w:rFonts w:eastAsiaTheme="minorHAnsi"/>
                <w:lang w:eastAsia="en-US"/>
              </w:rPr>
              <w:t>выявлено в достаточной мере</w:t>
            </w:r>
          </w:p>
          <w:p w:rsidR="005C21E4" w:rsidRPr="00E45504" w:rsidRDefault="005C21E4" w:rsidP="00875C3B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E45504">
              <w:rPr>
                <w:rFonts w:eastAsiaTheme="minorHAnsi"/>
                <w:lang w:eastAsia="en-US"/>
              </w:rPr>
              <w:t>выявлено в полной мере</w:t>
            </w:r>
          </w:p>
        </w:tc>
        <w:tc>
          <w:tcPr>
            <w:tcW w:w="3042" w:type="dxa"/>
          </w:tcPr>
          <w:p w:rsidR="005C21E4" w:rsidRPr="00E45504" w:rsidRDefault="005C21E4" w:rsidP="00875C3B"/>
          <w:p w:rsidR="005C21E4" w:rsidRDefault="005C21E4" w:rsidP="00875C3B">
            <w:pPr>
              <w:jc w:val="center"/>
              <w:rPr>
                <w:rFonts w:eastAsiaTheme="minorHAnsi"/>
                <w:lang w:eastAsia="en-US"/>
              </w:rPr>
            </w:pPr>
          </w:p>
          <w:p w:rsidR="005C21E4" w:rsidRPr="00E45504" w:rsidRDefault="005C21E4" w:rsidP="00875C3B">
            <w:pPr>
              <w:jc w:val="center"/>
              <w:rPr>
                <w:rFonts w:eastAsiaTheme="minorHAnsi"/>
                <w:lang w:eastAsia="en-US"/>
              </w:rPr>
            </w:pPr>
            <w:r w:rsidRPr="00E45504">
              <w:rPr>
                <w:rFonts w:eastAsiaTheme="minorHAnsi"/>
                <w:lang w:eastAsia="en-US"/>
              </w:rPr>
              <w:t>1-2</w:t>
            </w:r>
          </w:p>
          <w:p w:rsidR="005C21E4" w:rsidRPr="00E45504" w:rsidRDefault="005C21E4" w:rsidP="00875C3B">
            <w:pPr>
              <w:jc w:val="center"/>
              <w:rPr>
                <w:rFonts w:eastAsiaTheme="minorHAnsi"/>
                <w:lang w:eastAsia="en-US"/>
              </w:rPr>
            </w:pPr>
            <w:r w:rsidRPr="00E45504">
              <w:rPr>
                <w:rFonts w:eastAsiaTheme="minorHAnsi"/>
                <w:lang w:eastAsia="en-US"/>
              </w:rPr>
              <w:t>3-4</w:t>
            </w:r>
          </w:p>
          <w:p w:rsidR="005C21E4" w:rsidRPr="00E45504" w:rsidRDefault="005C21E4" w:rsidP="00875C3B">
            <w:pPr>
              <w:jc w:val="center"/>
            </w:pPr>
            <w:r w:rsidRPr="00E45504">
              <w:rPr>
                <w:rFonts w:eastAsiaTheme="minorHAnsi"/>
                <w:lang w:eastAsia="en-US"/>
              </w:rPr>
              <w:t>5</w:t>
            </w:r>
          </w:p>
        </w:tc>
      </w:tr>
      <w:tr w:rsidR="005C21E4" w:rsidRPr="00E45504" w:rsidTr="00875C3B">
        <w:tc>
          <w:tcPr>
            <w:tcW w:w="458" w:type="dxa"/>
          </w:tcPr>
          <w:p w:rsidR="005C21E4" w:rsidRPr="00E45504" w:rsidRDefault="005C21E4" w:rsidP="00875C3B">
            <w:r w:rsidRPr="00E45504">
              <w:t>4.</w:t>
            </w:r>
          </w:p>
        </w:tc>
        <w:tc>
          <w:tcPr>
            <w:tcW w:w="6070" w:type="dxa"/>
          </w:tcPr>
          <w:p w:rsidR="005C21E4" w:rsidRPr="00E45504" w:rsidRDefault="005C21E4" w:rsidP="00875C3B">
            <w:r w:rsidRPr="00E45504">
              <w:t>Уровень владения материалом</w:t>
            </w:r>
            <w:r>
              <w:t>:</w:t>
            </w:r>
          </w:p>
          <w:p w:rsidR="005C21E4" w:rsidRPr="00E45504" w:rsidRDefault="005C21E4" w:rsidP="00875C3B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E45504">
              <w:rPr>
                <w:rFonts w:eastAsiaTheme="minorHAnsi"/>
                <w:lang w:eastAsia="en-US"/>
              </w:rPr>
              <w:t>частично</w:t>
            </w:r>
          </w:p>
          <w:p w:rsidR="005C21E4" w:rsidRPr="00E45504" w:rsidRDefault="005C21E4" w:rsidP="00875C3B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E45504">
              <w:rPr>
                <w:rFonts w:eastAsiaTheme="minorHAnsi"/>
                <w:lang w:eastAsia="en-US"/>
              </w:rPr>
              <w:t>в достаточной мере</w:t>
            </w:r>
          </w:p>
          <w:p w:rsidR="005C21E4" w:rsidRPr="00E45504" w:rsidRDefault="005C21E4" w:rsidP="00875C3B">
            <w:r w:rsidRPr="00E45504">
              <w:rPr>
                <w:rFonts w:eastAsiaTheme="minorHAnsi"/>
                <w:lang w:eastAsia="en-US"/>
              </w:rPr>
              <w:t>в полной мере</w:t>
            </w:r>
          </w:p>
        </w:tc>
        <w:tc>
          <w:tcPr>
            <w:tcW w:w="3042" w:type="dxa"/>
          </w:tcPr>
          <w:p w:rsidR="005C21E4" w:rsidRPr="00E45504" w:rsidRDefault="005C21E4" w:rsidP="00875C3B"/>
          <w:p w:rsidR="005C21E4" w:rsidRPr="00E45504" w:rsidRDefault="005C21E4" w:rsidP="00875C3B">
            <w:pPr>
              <w:jc w:val="center"/>
              <w:rPr>
                <w:rFonts w:eastAsiaTheme="minorHAnsi"/>
                <w:lang w:eastAsia="en-US"/>
              </w:rPr>
            </w:pPr>
            <w:r w:rsidRPr="00E45504">
              <w:rPr>
                <w:rFonts w:eastAsiaTheme="minorHAnsi"/>
                <w:lang w:eastAsia="en-US"/>
              </w:rPr>
              <w:t>1-2</w:t>
            </w:r>
          </w:p>
          <w:p w:rsidR="005C21E4" w:rsidRPr="00E45504" w:rsidRDefault="005C21E4" w:rsidP="00875C3B">
            <w:pPr>
              <w:jc w:val="center"/>
              <w:rPr>
                <w:rFonts w:eastAsiaTheme="minorHAnsi"/>
                <w:lang w:eastAsia="en-US"/>
              </w:rPr>
            </w:pPr>
            <w:r w:rsidRPr="00E45504">
              <w:rPr>
                <w:rFonts w:eastAsiaTheme="minorHAnsi"/>
                <w:lang w:eastAsia="en-US"/>
              </w:rPr>
              <w:t>3-4</w:t>
            </w:r>
          </w:p>
          <w:p w:rsidR="005C21E4" w:rsidRPr="00E45504" w:rsidRDefault="005C21E4" w:rsidP="00875C3B">
            <w:pPr>
              <w:jc w:val="center"/>
            </w:pPr>
            <w:r w:rsidRPr="00E45504">
              <w:rPr>
                <w:rFonts w:eastAsiaTheme="minorHAnsi"/>
                <w:lang w:eastAsia="en-US"/>
              </w:rPr>
              <w:t>5</w:t>
            </w:r>
          </w:p>
        </w:tc>
      </w:tr>
      <w:tr w:rsidR="005C21E4" w:rsidRPr="00E45504" w:rsidTr="00875C3B">
        <w:tc>
          <w:tcPr>
            <w:tcW w:w="458" w:type="dxa"/>
          </w:tcPr>
          <w:p w:rsidR="005C21E4" w:rsidRPr="00E45504" w:rsidRDefault="005C21E4" w:rsidP="00875C3B">
            <w:r w:rsidRPr="00E45504">
              <w:t>5.</w:t>
            </w:r>
          </w:p>
        </w:tc>
        <w:tc>
          <w:tcPr>
            <w:tcW w:w="6070" w:type="dxa"/>
          </w:tcPr>
          <w:p w:rsidR="005C21E4" w:rsidRPr="00E45504" w:rsidRDefault="005C21E4" w:rsidP="00875C3B">
            <w:r w:rsidRPr="00E45504">
              <w:t>Полнота раскрытия темы</w:t>
            </w:r>
            <w:r>
              <w:t>:</w:t>
            </w:r>
          </w:p>
          <w:p w:rsidR="005C21E4" w:rsidRPr="00E45504" w:rsidRDefault="005C21E4" w:rsidP="00875C3B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E45504">
              <w:rPr>
                <w:rFonts w:eastAsiaTheme="minorHAnsi"/>
                <w:lang w:eastAsia="en-US"/>
              </w:rPr>
              <w:t>частично</w:t>
            </w:r>
          </w:p>
          <w:p w:rsidR="005C21E4" w:rsidRPr="00E45504" w:rsidRDefault="005C21E4" w:rsidP="00875C3B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E45504">
              <w:rPr>
                <w:rFonts w:eastAsiaTheme="minorHAnsi"/>
                <w:lang w:eastAsia="en-US"/>
              </w:rPr>
              <w:t>в достаточной мере</w:t>
            </w:r>
          </w:p>
          <w:p w:rsidR="005C21E4" w:rsidRPr="00E45504" w:rsidRDefault="005C21E4" w:rsidP="00875C3B">
            <w:r w:rsidRPr="00E45504">
              <w:rPr>
                <w:rFonts w:eastAsiaTheme="minorHAnsi"/>
                <w:lang w:eastAsia="en-US"/>
              </w:rPr>
              <w:t>в полной мере</w:t>
            </w:r>
          </w:p>
        </w:tc>
        <w:tc>
          <w:tcPr>
            <w:tcW w:w="3042" w:type="dxa"/>
          </w:tcPr>
          <w:p w:rsidR="005C21E4" w:rsidRPr="00E45504" w:rsidRDefault="005C21E4" w:rsidP="00875C3B"/>
          <w:p w:rsidR="005C21E4" w:rsidRPr="00E45504" w:rsidRDefault="005C21E4" w:rsidP="00875C3B">
            <w:pPr>
              <w:jc w:val="center"/>
              <w:rPr>
                <w:rFonts w:eastAsiaTheme="minorHAnsi"/>
                <w:lang w:eastAsia="en-US"/>
              </w:rPr>
            </w:pPr>
            <w:r w:rsidRPr="00E45504">
              <w:rPr>
                <w:rFonts w:eastAsiaTheme="minorHAnsi"/>
                <w:lang w:eastAsia="en-US"/>
              </w:rPr>
              <w:t>1-2</w:t>
            </w:r>
          </w:p>
          <w:p w:rsidR="005C21E4" w:rsidRPr="00E45504" w:rsidRDefault="005C21E4" w:rsidP="00875C3B">
            <w:pPr>
              <w:jc w:val="center"/>
              <w:rPr>
                <w:rFonts w:eastAsiaTheme="minorHAnsi"/>
                <w:lang w:eastAsia="en-US"/>
              </w:rPr>
            </w:pPr>
            <w:r w:rsidRPr="00E45504">
              <w:rPr>
                <w:rFonts w:eastAsiaTheme="minorHAnsi"/>
                <w:lang w:eastAsia="en-US"/>
              </w:rPr>
              <w:t>3-4</w:t>
            </w:r>
          </w:p>
          <w:p w:rsidR="005C21E4" w:rsidRPr="00E45504" w:rsidRDefault="005C21E4" w:rsidP="00875C3B">
            <w:pPr>
              <w:jc w:val="center"/>
            </w:pPr>
            <w:r w:rsidRPr="00E45504">
              <w:rPr>
                <w:rFonts w:eastAsiaTheme="minorHAnsi"/>
                <w:lang w:eastAsia="en-US"/>
              </w:rPr>
              <w:t>5</w:t>
            </w:r>
          </w:p>
        </w:tc>
      </w:tr>
      <w:tr w:rsidR="005C21E4" w:rsidRPr="00E45504" w:rsidTr="00875C3B">
        <w:tc>
          <w:tcPr>
            <w:tcW w:w="458" w:type="dxa"/>
          </w:tcPr>
          <w:p w:rsidR="005C21E4" w:rsidRPr="00E45504" w:rsidRDefault="005C21E4" w:rsidP="00875C3B">
            <w:r w:rsidRPr="00E45504">
              <w:t>6.</w:t>
            </w:r>
          </w:p>
        </w:tc>
        <w:tc>
          <w:tcPr>
            <w:tcW w:w="6070" w:type="dxa"/>
          </w:tcPr>
          <w:p w:rsidR="005C21E4" w:rsidRPr="00E45504" w:rsidRDefault="005C21E4" w:rsidP="00875C3B">
            <w:r w:rsidRPr="00E45504">
              <w:t>Эстетика оформления презентационного материала</w:t>
            </w:r>
            <w:r>
              <w:t>:</w:t>
            </w:r>
          </w:p>
          <w:p w:rsidR="005C21E4" w:rsidRPr="00E45504" w:rsidRDefault="005C21E4" w:rsidP="00875C3B">
            <w:r w:rsidRPr="00E45504">
              <w:t xml:space="preserve">наглядность </w:t>
            </w:r>
          </w:p>
          <w:p w:rsidR="005C21E4" w:rsidRPr="00E45504" w:rsidRDefault="005C21E4" w:rsidP="00875C3B">
            <w:r w:rsidRPr="00E45504">
              <w:t>оптимальность</w:t>
            </w:r>
          </w:p>
        </w:tc>
        <w:tc>
          <w:tcPr>
            <w:tcW w:w="3042" w:type="dxa"/>
          </w:tcPr>
          <w:p w:rsidR="005C21E4" w:rsidRPr="00E45504" w:rsidRDefault="005C21E4" w:rsidP="00875C3B">
            <w:pPr>
              <w:jc w:val="center"/>
              <w:rPr>
                <w:rFonts w:eastAsiaTheme="minorHAnsi"/>
                <w:lang w:eastAsia="en-US"/>
              </w:rPr>
            </w:pPr>
          </w:p>
          <w:p w:rsidR="005C21E4" w:rsidRPr="00E45504" w:rsidRDefault="005C21E4" w:rsidP="00875C3B">
            <w:pPr>
              <w:jc w:val="center"/>
              <w:rPr>
                <w:rFonts w:eastAsiaTheme="minorHAnsi"/>
                <w:lang w:eastAsia="en-US"/>
              </w:rPr>
            </w:pPr>
            <w:r w:rsidRPr="00E45504">
              <w:rPr>
                <w:rFonts w:eastAsiaTheme="minorHAnsi"/>
                <w:lang w:eastAsia="en-US"/>
              </w:rPr>
              <w:t>1-2</w:t>
            </w:r>
          </w:p>
          <w:p w:rsidR="005C21E4" w:rsidRPr="00E45504" w:rsidRDefault="005C21E4" w:rsidP="00875C3B">
            <w:pPr>
              <w:jc w:val="center"/>
              <w:rPr>
                <w:rFonts w:eastAsiaTheme="minorHAnsi"/>
                <w:lang w:eastAsia="en-US"/>
              </w:rPr>
            </w:pPr>
            <w:r w:rsidRPr="00E45504">
              <w:rPr>
                <w:rFonts w:eastAsiaTheme="minorHAnsi"/>
                <w:lang w:eastAsia="en-US"/>
              </w:rPr>
              <w:t>1-2</w:t>
            </w:r>
          </w:p>
        </w:tc>
      </w:tr>
      <w:tr w:rsidR="005C21E4" w:rsidRPr="00E45504" w:rsidTr="00875C3B">
        <w:tc>
          <w:tcPr>
            <w:tcW w:w="458" w:type="dxa"/>
          </w:tcPr>
          <w:p w:rsidR="005C21E4" w:rsidRPr="00E45504" w:rsidRDefault="005C21E4" w:rsidP="00875C3B">
            <w:pPr>
              <w:jc w:val="center"/>
            </w:pPr>
          </w:p>
        </w:tc>
        <w:tc>
          <w:tcPr>
            <w:tcW w:w="6070" w:type="dxa"/>
          </w:tcPr>
          <w:p w:rsidR="005C21E4" w:rsidRPr="008B25CA" w:rsidRDefault="005C21E4" w:rsidP="005C21E4">
            <w:pPr>
              <w:contextualSpacing/>
              <w:jc w:val="right"/>
              <w:rPr>
                <w:rFonts w:eastAsiaTheme="minorHAnsi"/>
                <w:b/>
                <w:lang w:eastAsia="en-US"/>
              </w:rPr>
            </w:pPr>
            <w:r w:rsidRPr="008B25CA">
              <w:rPr>
                <w:rFonts w:eastAsiaTheme="minorHAnsi"/>
                <w:b/>
                <w:lang w:eastAsia="en-US"/>
              </w:rPr>
              <w:t>Максимальное</w:t>
            </w:r>
            <w:bookmarkStart w:id="0" w:name="_GoBack"/>
            <w:bookmarkEnd w:id="0"/>
            <w:r w:rsidRPr="008B25CA">
              <w:rPr>
                <w:rFonts w:eastAsiaTheme="minorHAnsi"/>
                <w:b/>
                <w:lang w:eastAsia="en-US"/>
              </w:rPr>
              <w:t xml:space="preserve"> количество баллов</w:t>
            </w:r>
          </w:p>
        </w:tc>
        <w:tc>
          <w:tcPr>
            <w:tcW w:w="3042" w:type="dxa"/>
          </w:tcPr>
          <w:p w:rsidR="005C21E4" w:rsidRPr="008B25CA" w:rsidRDefault="005C21E4" w:rsidP="00875C3B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8B25CA">
              <w:rPr>
                <w:rFonts w:eastAsiaTheme="minorHAnsi"/>
                <w:b/>
                <w:lang w:eastAsia="en-US"/>
              </w:rPr>
              <w:t>29</w:t>
            </w:r>
          </w:p>
        </w:tc>
      </w:tr>
    </w:tbl>
    <w:p w:rsidR="00103CEC" w:rsidRDefault="00103CEC" w:rsidP="00D331CA"/>
    <w:sectPr w:rsidR="00103CEC" w:rsidSect="00D331CA"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F0" w:rsidRDefault="003348F0" w:rsidP="00D331CA">
      <w:r>
        <w:separator/>
      </w:r>
    </w:p>
  </w:endnote>
  <w:endnote w:type="continuationSeparator" w:id="0">
    <w:p w:rsidR="003348F0" w:rsidRDefault="003348F0" w:rsidP="00D3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F0" w:rsidRDefault="003348F0" w:rsidP="00D331CA">
      <w:r>
        <w:separator/>
      </w:r>
    </w:p>
  </w:footnote>
  <w:footnote w:type="continuationSeparator" w:id="0">
    <w:p w:rsidR="003348F0" w:rsidRDefault="003348F0" w:rsidP="00D33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13"/>
    <w:rsid w:val="00103CEC"/>
    <w:rsid w:val="003348F0"/>
    <w:rsid w:val="005C21E4"/>
    <w:rsid w:val="009C161F"/>
    <w:rsid w:val="00D331CA"/>
    <w:rsid w:val="00DA29A0"/>
    <w:rsid w:val="00EA72F8"/>
    <w:rsid w:val="00ED0513"/>
    <w:rsid w:val="00F3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3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1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31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31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3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1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31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31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Кунц Татьяна Владимировна</dc:creator>
  <cp:lastModifiedBy>Кунц Татьяна Владимировна</cp:lastModifiedBy>
  <cp:revision>3</cp:revision>
  <dcterms:created xsi:type="dcterms:W3CDTF">2018-12-07T03:36:00Z</dcterms:created>
  <dcterms:modified xsi:type="dcterms:W3CDTF">2018-12-07T03:43:00Z</dcterms:modified>
</cp:coreProperties>
</file>