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0C" w:rsidRPr="0002127C" w:rsidRDefault="00F36C0C" w:rsidP="00F36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127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36C0C" w:rsidRPr="0002127C" w:rsidRDefault="00F36C0C" w:rsidP="00F36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27C">
        <w:rPr>
          <w:rFonts w:ascii="Times New Roman" w:hAnsi="Times New Roman" w:cs="Times New Roman"/>
          <w:b/>
          <w:sz w:val="24"/>
          <w:szCs w:val="24"/>
        </w:rPr>
        <w:t>к рабочей программе «</w:t>
      </w:r>
      <w:r>
        <w:rPr>
          <w:rFonts w:ascii="Times New Roman" w:hAnsi="Times New Roman" w:cs="Times New Roman"/>
          <w:b/>
          <w:sz w:val="24"/>
          <w:szCs w:val="24"/>
        </w:rPr>
        <w:t>Право</w:t>
      </w:r>
      <w:r w:rsidRPr="0002127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02127C">
        <w:rPr>
          <w:rFonts w:ascii="Times New Roman" w:hAnsi="Times New Roman" w:cs="Times New Roman"/>
          <w:b/>
          <w:sz w:val="24"/>
          <w:szCs w:val="24"/>
        </w:rPr>
        <w:t xml:space="preserve"> классы </w:t>
      </w:r>
      <w:r>
        <w:rPr>
          <w:rFonts w:ascii="Times New Roman" w:hAnsi="Times New Roman" w:cs="Times New Roman"/>
          <w:b/>
          <w:sz w:val="24"/>
          <w:szCs w:val="24"/>
        </w:rPr>
        <w:t>(профильный уровень)</w:t>
      </w:r>
    </w:p>
    <w:p w:rsidR="00F36C0C" w:rsidRPr="0002127C" w:rsidRDefault="00F36C0C" w:rsidP="00F36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C0C" w:rsidRPr="0002127C" w:rsidRDefault="00F36C0C" w:rsidP="00F36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требованиями ФГОС к структуре рабочих программ, на основе Примерной программы по </w:t>
      </w:r>
      <w:r>
        <w:rPr>
          <w:rFonts w:ascii="Times New Roman" w:hAnsi="Times New Roman" w:cs="Times New Roman"/>
          <w:sz w:val="24"/>
          <w:szCs w:val="24"/>
        </w:rPr>
        <w:t>праву</w:t>
      </w:r>
      <w:r w:rsidRPr="0002127C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02127C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(профильный уровень)</w:t>
      </w:r>
      <w:r w:rsidRPr="0002127C">
        <w:rPr>
          <w:rFonts w:ascii="Times New Roman" w:hAnsi="Times New Roman" w:cs="Times New Roman"/>
          <w:sz w:val="24"/>
          <w:szCs w:val="24"/>
        </w:rPr>
        <w:t xml:space="preserve"> и обеспечивает конкретизацию содержания, объема, порядка изучения данной учебной дисциплины в рамках освоения основной образовательной программы (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02127C">
        <w:rPr>
          <w:rFonts w:ascii="Times New Roman" w:hAnsi="Times New Roman" w:cs="Times New Roman"/>
          <w:sz w:val="24"/>
          <w:szCs w:val="24"/>
        </w:rPr>
        <w:t xml:space="preserve"> общего образования) с учетом целей, задач и особенностей учебно-воспитательного процесса в образовательном учреждении ГОБУ Иркутской области «Иркутский кадетский корпус им П.А. Скороходова», учебного плана ГОБУ Иркутской области «Иркутский кадетский корпус им. П.А. Скороходова».</w:t>
      </w:r>
    </w:p>
    <w:p w:rsidR="00F36C0C" w:rsidRPr="0002127C" w:rsidRDefault="00F36C0C" w:rsidP="00F36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обеспечивается линией учебно-методических комплектов по </w:t>
      </w:r>
      <w:r w:rsidR="005A4ABD">
        <w:rPr>
          <w:rFonts w:ascii="Times New Roman" w:hAnsi="Times New Roman" w:cs="Times New Roman"/>
          <w:sz w:val="24"/>
          <w:szCs w:val="24"/>
        </w:rPr>
        <w:t>праву</w:t>
      </w:r>
      <w:r w:rsidRPr="0002127C">
        <w:rPr>
          <w:rFonts w:ascii="Times New Roman" w:hAnsi="Times New Roman" w:cs="Times New Roman"/>
          <w:sz w:val="24"/>
          <w:szCs w:val="24"/>
        </w:rPr>
        <w:t xml:space="preserve"> авторов Боголюбов Л.Н., </w:t>
      </w:r>
      <w:r>
        <w:rPr>
          <w:rFonts w:ascii="Times New Roman" w:hAnsi="Times New Roman" w:cs="Times New Roman"/>
          <w:sz w:val="24"/>
          <w:szCs w:val="24"/>
        </w:rPr>
        <w:t xml:space="preserve">Лазебникова А.Ю. </w:t>
      </w:r>
      <w:r w:rsidRPr="000212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02127C">
        <w:rPr>
          <w:rFonts w:ascii="Times New Roman" w:hAnsi="Times New Roman" w:cs="Times New Roman"/>
          <w:sz w:val="24"/>
          <w:szCs w:val="24"/>
        </w:rPr>
        <w:t>». Учебник. М.: Просвещение, 20</w:t>
      </w:r>
      <w:r w:rsidR="00B75B28">
        <w:rPr>
          <w:rFonts w:ascii="Times New Roman" w:hAnsi="Times New Roman" w:cs="Times New Roman"/>
          <w:sz w:val="24"/>
          <w:szCs w:val="24"/>
        </w:rPr>
        <w:t>20</w:t>
      </w:r>
      <w:r w:rsidRPr="0002127C">
        <w:rPr>
          <w:rFonts w:ascii="Times New Roman" w:hAnsi="Times New Roman" w:cs="Times New Roman"/>
          <w:sz w:val="24"/>
          <w:szCs w:val="24"/>
        </w:rPr>
        <w:t>.</w:t>
      </w:r>
    </w:p>
    <w:p w:rsidR="00F36C0C" w:rsidRPr="0002127C" w:rsidRDefault="00F36C0C" w:rsidP="00F36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Pr="0002127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средней</w:t>
      </w:r>
      <w:r w:rsidRPr="0002127C">
        <w:rPr>
          <w:rFonts w:ascii="Times New Roman" w:hAnsi="Times New Roman" w:cs="Times New Roman"/>
          <w:sz w:val="24"/>
          <w:szCs w:val="24"/>
        </w:rPr>
        <w:t xml:space="preserve"> школе направлено на достижение </w:t>
      </w:r>
      <w:r w:rsidRPr="0002127C">
        <w:rPr>
          <w:rFonts w:ascii="Times New Roman" w:hAnsi="Times New Roman" w:cs="Times New Roman"/>
          <w:b/>
          <w:bCs/>
          <w:sz w:val="24"/>
          <w:szCs w:val="24"/>
        </w:rPr>
        <w:t>следующих целей</w:t>
      </w:r>
      <w:r w:rsidRPr="0002127C">
        <w:rPr>
          <w:rFonts w:ascii="Times New Roman" w:hAnsi="Times New Roman" w:cs="Times New Roman"/>
          <w:sz w:val="24"/>
          <w:szCs w:val="24"/>
        </w:rPr>
        <w:t xml:space="preserve"> и </w:t>
      </w:r>
      <w:r w:rsidRPr="0002127C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02127C">
        <w:rPr>
          <w:rFonts w:ascii="Times New Roman" w:hAnsi="Times New Roman" w:cs="Times New Roman"/>
          <w:sz w:val="24"/>
          <w:szCs w:val="24"/>
        </w:rPr>
        <w:t>:</w:t>
      </w:r>
    </w:p>
    <w:p w:rsidR="00F36C0C" w:rsidRPr="00F36C0C" w:rsidRDefault="00F36C0C" w:rsidP="00F36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C0C">
        <w:rPr>
          <w:rFonts w:ascii="Times New Roman" w:hAnsi="Times New Roman" w:cs="Times New Roman"/>
          <w:sz w:val="24"/>
          <w:szCs w:val="24"/>
        </w:rPr>
        <w:t>– 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себя,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F36C0C" w:rsidRPr="00F36C0C" w:rsidRDefault="00F36C0C" w:rsidP="00F36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C0C">
        <w:rPr>
          <w:rFonts w:ascii="Times New Roman" w:hAnsi="Times New Roman" w:cs="Times New Roman"/>
          <w:sz w:val="24"/>
          <w:szCs w:val="24"/>
        </w:rPr>
        <w:t>– 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F36C0C" w:rsidRPr="00F36C0C" w:rsidRDefault="00F36C0C" w:rsidP="00F36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C0C">
        <w:rPr>
          <w:rFonts w:ascii="Times New Roman" w:hAnsi="Times New Roman" w:cs="Times New Roman"/>
          <w:sz w:val="24"/>
          <w:szCs w:val="24"/>
        </w:rPr>
        <w:t>– системы знаний о праве как науке, о принципах, нормах и институтах права, необходимых для ориентации в российском и мировом нормативно- 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F36C0C" w:rsidRPr="00F36C0C" w:rsidRDefault="00F36C0C" w:rsidP="00F36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C0C">
        <w:rPr>
          <w:rFonts w:ascii="Times New Roman" w:hAnsi="Times New Roman" w:cs="Times New Roman"/>
          <w:sz w:val="24"/>
          <w:szCs w:val="24"/>
        </w:rPr>
        <w:t>– овладение умениями, необходимыми для применения освоенных знаний и способов деятельности для решения практических задач в социально – правовой сфере, продолжения обучения в системе профильного образования;</w:t>
      </w:r>
    </w:p>
    <w:p w:rsidR="00F36C0C" w:rsidRDefault="00F36C0C" w:rsidP="00F36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C0C">
        <w:rPr>
          <w:rFonts w:ascii="Times New Roman" w:hAnsi="Times New Roman" w:cs="Times New Roman"/>
          <w:sz w:val="24"/>
          <w:szCs w:val="24"/>
        </w:rPr>
        <w:t>– формирование способности и готовности к сознательному и ответственному действию в сфере отношений, урегулированных правом, оценке явлений и событий с точки зрения соответствия закону, к самостоятельности принятию решений, правомерной реализации гражданской позиции и несению ответственности.</w:t>
      </w:r>
    </w:p>
    <w:p w:rsidR="00F36C0C" w:rsidRPr="0002127C" w:rsidRDefault="00F36C0C" w:rsidP="00F36C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02127C">
        <w:rPr>
          <w:rFonts w:ascii="Times New Roman" w:hAnsi="Times New Roman" w:cs="Times New Roman"/>
          <w:sz w:val="24"/>
          <w:szCs w:val="24"/>
        </w:rPr>
        <w:t>» входит в предметную область «</w:t>
      </w:r>
      <w:r>
        <w:rPr>
          <w:rFonts w:ascii="Times New Roman" w:hAnsi="Times New Roman" w:cs="Times New Roman"/>
          <w:sz w:val="24"/>
          <w:szCs w:val="24"/>
        </w:rPr>
        <w:t xml:space="preserve">Общественные науки» </w:t>
      </w:r>
      <w:r w:rsidRPr="0002127C">
        <w:rPr>
          <w:rFonts w:ascii="Times New Roman" w:hAnsi="Times New Roman" w:cs="Times New Roman"/>
          <w:sz w:val="24"/>
          <w:szCs w:val="24"/>
        </w:rPr>
        <w:t>и на его изучение отводится 1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02127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12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2127C">
        <w:rPr>
          <w:rFonts w:ascii="Times New Roman" w:hAnsi="Times New Roman" w:cs="Times New Roman"/>
          <w:sz w:val="24"/>
          <w:szCs w:val="24"/>
        </w:rPr>
        <w:t xml:space="preserve"> класс –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02127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212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127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127C">
        <w:rPr>
          <w:rFonts w:ascii="Times New Roman" w:hAnsi="Times New Roman" w:cs="Times New Roman"/>
          <w:sz w:val="24"/>
          <w:szCs w:val="24"/>
        </w:rPr>
        <w:t xml:space="preserve"> в неделю),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02127C">
        <w:rPr>
          <w:rFonts w:ascii="Times New Roman" w:hAnsi="Times New Roman" w:cs="Times New Roman"/>
          <w:sz w:val="24"/>
          <w:szCs w:val="24"/>
        </w:rPr>
        <w:t xml:space="preserve">класс –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02127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212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127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127C">
        <w:rPr>
          <w:rFonts w:ascii="Times New Roman" w:hAnsi="Times New Roman" w:cs="Times New Roman"/>
          <w:sz w:val="24"/>
          <w:szCs w:val="24"/>
        </w:rPr>
        <w:t xml:space="preserve">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C0C" w:rsidRPr="0002127C" w:rsidRDefault="00F36C0C" w:rsidP="00F36C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F36C0C" w:rsidRPr="0002127C" w:rsidRDefault="00F36C0C" w:rsidP="00F3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>1. Планируемые результаты освоения обучающимися программы «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02127C">
        <w:rPr>
          <w:rFonts w:ascii="Times New Roman" w:hAnsi="Times New Roman" w:cs="Times New Roman"/>
          <w:sz w:val="24"/>
          <w:szCs w:val="24"/>
        </w:rPr>
        <w:t>»</w:t>
      </w:r>
    </w:p>
    <w:p w:rsidR="00F36C0C" w:rsidRPr="0002127C" w:rsidRDefault="00F36C0C" w:rsidP="00F3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>2. Содержание учебного предмета</w:t>
      </w:r>
    </w:p>
    <w:p w:rsidR="00F36C0C" w:rsidRPr="0002127C" w:rsidRDefault="00F36C0C" w:rsidP="00F3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>3. Тематическое планирование</w:t>
      </w:r>
    </w:p>
    <w:p w:rsidR="00F36C0C" w:rsidRPr="0002127C" w:rsidRDefault="00F36C0C" w:rsidP="00F36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 xml:space="preserve">Предусмотрены следующие виды контроля: входной и промежуточный (приложение 3 РП). </w:t>
      </w:r>
    </w:p>
    <w:p w:rsidR="00F36C0C" w:rsidRPr="0002127C" w:rsidRDefault="00F36C0C" w:rsidP="00F36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36C0C" w:rsidRPr="0002127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14B" w:rsidRDefault="005D214B" w:rsidP="00283429">
      <w:pPr>
        <w:spacing w:after="0" w:line="240" w:lineRule="auto"/>
      </w:pPr>
      <w:r>
        <w:separator/>
      </w:r>
    </w:p>
  </w:endnote>
  <w:endnote w:type="continuationSeparator" w:id="0">
    <w:p w:rsidR="005D214B" w:rsidRDefault="005D214B" w:rsidP="0028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546199"/>
      <w:docPartObj>
        <w:docPartGallery w:val="Page Numbers (Bottom of Page)"/>
        <w:docPartUnique/>
      </w:docPartObj>
    </w:sdtPr>
    <w:sdtEndPr/>
    <w:sdtContent>
      <w:p w:rsidR="00283429" w:rsidRDefault="002834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B49">
          <w:rPr>
            <w:noProof/>
          </w:rPr>
          <w:t>1</w:t>
        </w:r>
        <w:r>
          <w:fldChar w:fldCharType="end"/>
        </w:r>
      </w:p>
    </w:sdtContent>
  </w:sdt>
  <w:p w:rsidR="00283429" w:rsidRDefault="002834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14B" w:rsidRDefault="005D214B" w:rsidP="00283429">
      <w:pPr>
        <w:spacing w:after="0" w:line="240" w:lineRule="auto"/>
      </w:pPr>
      <w:r>
        <w:separator/>
      </w:r>
    </w:p>
  </w:footnote>
  <w:footnote w:type="continuationSeparator" w:id="0">
    <w:p w:rsidR="005D214B" w:rsidRDefault="005D214B" w:rsidP="00283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15"/>
    <w:rsid w:val="001864AE"/>
    <w:rsid w:val="00283429"/>
    <w:rsid w:val="00385A5F"/>
    <w:rsid w:val="0045455E"/>
    <w:rsid w:val="004C4A00"/>
    <w:rsid w:val="004D0595"/>
    <w:rsid w:val="005A4ABD"/>
    <w:rsid w:val="005B64B4"/>
    <w:rsid w:val="005D214B"/>
    <w:rsid w:val="006F5D7F"/>
    <w:rsid w:val="00754FE3"/>
    <w:rsid w:val="007D5B8A"/>
    <w:rsid w:val="00816F01"/>
    <w:rsid w:val="00A62AA9"/>
    <w:rsid w:val="00B75B28"/>
    <w:rsid w:val="00C30DDD"/>
    <w:rsid w:val="00C7041D"/>
    <w:rsid w:val="00C97115"/>
    <w:rsid w:val="00D70E94"/>
    <w:rsid w:val="00DB6366"/>
    <w:rsid w:val="00DC1EC1"/>
    <w:rsid w:val="00DD5847"/>
    <w:rsid w:val="00E34B49"/>
    <w:rsid w:val="00E91DAE"/>
    <w:rsid w:val="00EF7155"/>
    <w:rsid w:val="00F36C0C"/>
    <w:rsid w:val="00FB0306"/>
    <w:rsid w:val="00FC1AB6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93950-F4DB-4BE9-8741-A5A64F21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4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4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42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8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42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2021-01-12T14:00:00Z</dcterms:created>
  <dcterms:modified xsi:type="dcterms:W3CDTF">2021-01-12T14:00:00Z</dcterms:modified>
</cp:coreProperties>
</file>